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5A5F" w14:textId="77777777" w:rsidR="00D30528" w:rsidRPr="00454D50" w:rsidRDefault="00731162" w:rsidP="00D3052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4D50">
        <w:rPr>
          <w:rFonts w:ascii="Times New Roman" w:hAnsi="Times New Roman" w:cs="Times New Roman"/>
          <w:color w:val="FF0000"/>
          <w:sz w:val="28"/>
          <w:szCs w:val="28"/>
        </w:rPr>
        <w:t>Программа семинара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- консультации  </w:t>
      </w:r>
      <w:r w:rsidR="00B43C7B">
        <w:rPr>
          <w:rFonts w:ascii="Times New Roman" w:hAnsi="Times New Roman" w:cs="Times New Roman"/>
          <w:color w:val="FF0000"/>
          <w:sz w:val="28"/>
          <w:szCs w:val="28"/>
        </w:rPr>
        <w:t>ЕГЭ по математике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3C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57C79B8B" w14:textId="77777777" w:rsidR="00731162" w:rsidRPr="00FE494D" w:rsidRDefault="00731162" w:rsidP="000A5B4B">
      <w:pPr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Организатор семинара:</w:t>
      </w:r>
      <w:r w:rsidRPr="00FE494D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F82386" w:rsidRPr="00FE494D">
        <w:rPr>
          <w:rFonts w:ascii="Times New Roman" w:hAnsi="Times New Roman" w:cs="Times New Roman"/>
          <w:sz w:val="28"/>
          <w:szCs w:val="28"/>
        </w:rPr>
        <w:t>образования, науки и молодежной политики Краснодарского края; Федеральное государственное бюджетное образовательное учреждение высшего образования «Кубанский государственный университет».</w:t>
      </w:r>
    </w:p>
    <w:p w14:paraId="1FA703B5" w14:textId="77777777" w:rsidR="00F82386" w:rsidRPr="00FE494D" w:rsidRDefault="00F82386">
      <w:pPr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FE494D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«Кубанский государственный университет», адрес, ул. Ставропольская, 149.</w:t>
      </w:r>
    </w:p>
    <w:p w14:paraId="6545F2EB" w14:textId="77777777" w:rsidR="00F82386" w:rsidRPr="00454D50" w:rsidRDefault="00F82386" w:rsidP="00D3052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Дата проведения: </w:t>
      </w:r>
      <w:r w:rsidR="00B43C7B">
        <w:rPr>
          <w:rFonts w:ascii="Times New Roman" w:hAnsi="Times New Roman" w:cs="Times New Roman"/>
          <w:b/>
          <w:i/>
          <w:sz w:val="28"/>
          <w:szCs w:val="28"/>
        </w:rPr>
        <w:t>16 ноября</w:t>
      </w:r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 2024 года.</w:t>
      </w:r>
    </w:p>
    <w:p w14:paraId="47851C1A" w14:textId="77777777" w:rsidR="00F82386" w:rsidRPr="00FE494D" w:rsidRDefault="00F82386" w:rsidP="00D30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494D">
        <w:rPr>
          <w:rFonts w:ascii="Times New Roman" w:hAnsi="Times New Roman" w:cs="Times New Roman"/>
          <w:sz w:val="28"/>
          <w:szCs w:val="28"/>
        </w:rPr>
        <w:t>Семинар проводят:</w:t>
      </w:r>
    </w:p>
    <w:p w14:paraId="5893FF84" w14:textId="77777777" w:rsidR="00F82386" w:rsidRDefault="00F82386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Гайденко Станислав Викторович</w:t>
      </w:r>
      <w:r w:rsidRPr="00FE494D">
        <w:rPr>
          <w:rFonts w:ascii="Times New Roman" w:hAnsi="Times New Roman" w:cs="Times New Roman"/>
          <w:sz w:val="28"/>
          <w:szCs w:val="28"/>
        </w:rPr>
        <w:t xml:space="preserve"> – председатель предметной комиссии ЕГЭ по математике Краснодарского края, кандидат физи</w:t>
      </w:r>
      <w:r w:rsidR="009861B4">
        <w:rPr>
          <w:rFonts w:ascii="Times New Roman" w:hAnsi="Times New Roman" w:cs="Times New Roman"/>
          <w:sz w:val="28"/>
          <w:szCs w:val="28"/>
        </w:rPr>
        <w:t>ко-математических наук, доцент кафедры</w:t>
      </w:r>
      <w:r w:rsidRPr="00FE494D">
        <w:rPr>
          <w:rFonts w:ascii="Times New Roman" w:hAnsi="Times New Roman" w:cs="Times New Roman"/>
          <w:sz w:val="28"/>
          <w:szCs w:val="28"/>
        </w:rPr>
        <w:t xml:space="preserve"> вычислительной математики и информатики ФГБОУ ВО «Кубанский государственный университет»</w:t>
      </w:r>
    </w:p>
    <w:p w14:paraId="40BE3E46" w14:textId="77777777" w:rsidR="00B43C7B" w:rsidRDefault="00B43C7B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3C7B">
        <w:rPr>
          <w:rFonts w:ascii="Times New Roman" w:hAnsi="Times New Roman" w:cs="Times New Roman"/>
          <w:b/>
          <w:i/>
          <w:sz w:val="28"/>
          <w:szCs w:val="28"/>
        </w:rPr>
        <w:t>Наумова Наталья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 - заместитель </w:t>
      </w:r>
      <w:r w:rsidRPr="00FE494D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494D">
        <w:rPr>
          <w:rFonts w:ascii="Times New Roman" w:hAnsi="Times New Roman" w:cs="Times New Roman"/>
          <w:sz w:val="28"/>
          <w:szCs w:val="28"/>
        </w:rPr>
        <w:t xml:space="preserve"> предметной комиссии ЕГЭ по математике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61B4">
        <w:rPr>
          <w:rFonts w:ascii="Times New Roman" w:hAnsi="Times New Roman" w:cs="Times New Roman"/>
          <w:sz w:val="28"/>
          <w:szCs w:val="28"/>
        </w:rPr>
        <w:t xml:space="preserve">доктор технических </w:t>
      </w:r>
      <w:r w:rsidRPr="00FE494D">
        <w:rPr>
          <w:rFonts w:ascii="Times New Roman" w:hAnsi="Times New Roman" w:cs="Times New Roman"/>
          <w:sz w:val="28"/>
          <w:szCs w:val="28"/>
        </w:rPr>
        <w:t xml:space="preserve">наук, доцент, заведующий </w:t>
      </w:r>
      <w:r w:rsidR="009861B4">
        <w:rPr>
          <w:rFonts w:ascii="Times New Roman" w:hAnsi="Times New Roman" w:cs="Times New Roman"/>
          <w:sz w:val="28"/>
          <w:szCs w:val="28"/>
        </w:rPr>
        <w:t>кафедрой вычислительной математики и информатики</w:t>
      </w:r>
      <w:r w:rsidRPr="00FE494D">
        <w:rPr>
          <w:rFonts w:ascii="Times New Roman" w:hAnsi="Times New Roman" w:cs="Times New Roman"/>
          <w:sz w:val="28"/>
          <w:szCs w:val="28"/>
        </w:rPr>
        <w:t xml:space="preserve"> ФГБОУ ВО «Кубанский государственный университет»</w:t>
      </w:r>
    </w:p>
    <w:p w14:paraId="5D67DCAB" w14:textId="77777777" w:rsidR="00454D50" w:rsidRDefault="00454D50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Барсукова Виктория Юрьевна</w:t>
      </w:r>
      <w:r>
        <w:rPr>
          <w:rFonts w:ascii="Times New Roman" w:hAnsi="Times New Roman" w:cs="Times New Roman"/>
          <w:sz w:val="28"/>
          <w:szCs w:val="28"/>
        </w:rPr>
        <w:t xml:space="preserve"> – заместитель </w:t>
      </w:r>
      <w:r w:rsidRPr="00FE494D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E494D">
        <w:rPr>
          <w:rFonts w:ascii="Times New Roman" w:hAnsi="Times New Roman" w:cs="Times New Roman"/>
          <w:sz w:val="28"/>
          <w:szCs w:val="28"/>
        </w:rPr>
        <w:t xml:space="preserve"> предметной комиссии ЕГЭ по математике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494D">
        <w:rPr>
          <w:rFonts w:ascii="Times New Roman" w:hAnsi="Times New Roman" w:cs="Times New Roman"/>
          <w:sz w:val="28"/>
          <w:szCs w:val="28"/>
        </w:rPr>
        <w:t xml:space="preserve">кандидат физико-математических наук, доцент, заведующий </w:t>
      </w:r>
      <w:r w:rsidR="009861B4">
        <w:rPr>
          <w:rFonts w:ascii="Times New Roman" w:hAnsi="Times New Roman" w:cs="Times New Roman"/>
          <w:sz w:val="28"/>
          <w:szCs w:val="28"/>
        </w:rPr>
        <w:t xml:space="preserve">кафедрой </w:t>
      </w:r>
      <w:r w:rsidRPr="00FE494D">
        <w:rPr>
          <w:rFonts w:ascii="Times New Roman" w:hAnsi="Times New Roman" w:cs="Times New Roman"/>
          <w:sz w:val="28"/>
          <w:szCs w:val="28"/>
        </w:rPr>
        <w:t>функционального анализа и алгебры ФГБОУ ВО «Кубанский государственный университет»</w:t>
      </w:r>
    </w:p>
    <w:p w14:paraId="748972C5" w14:textId="77777777" w:rsidR="00E7735D" w:rsidRDefault="00F82386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Титов Георгий Николаевич</w:t>
      </w:r>
      <w:r w:rsidRPr="00FE494D">
        <w:rPr>
          <w:rFonts w:ascii="Times New Roman" w:hAnsi="Times New Roman" w:cs="Times New Roman"/>
          <w:sz w:val="28"/>
          <w:szCs w:val="28"/>
        </w:rPr>
        <w:t xml:space="preserve"> – старший эксперт предметной комиссии ЕГЭ по математике Краснодарского края</w:t>
      </w:r>
      <w:r w:rsidR="00832442" w:rsidRPr="00FE494D">
        <w:rPr>
          <w:rFonts w:ascii="Times New Roman" w:hAnsi="Times New Roman" w:cs="Times New Roman"/>
          <w:sz w:val="28"/>
          <w:szCs w:val="28"/>
        </w:rPr>
        <w:t>, кандидат физико-математических наук</w:t>
      </w:r>
      <w:r w:rsidR="00E7735D" w:rsidRPr="00FE494D">
        <w:rPr>
          <w:rFonts w:ascii="Times New Roman" w:hAnsi="Times New Roman" w:cs="Times New Roman"/>
          <w:sz w:val="28"/>
          <w:szCs w:val="28"/>
        </w:rPr>
        <w:t>, доцент, доцент кафедры функционального анализа и алгебры ФГБОУ ВО «Кубанский государственный университет»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54"/>
      </w:tblGrid>
      <w:tr w:rsidR="00E7735D" w:rsidRPr="00FE494D" w14:paraId="4F8EF466" w14:textId="77777777" w:rsidTr="00454D50">
        <w:tc>
          <w:tcPr>
            <w:tcW w:w="14454" w:type="dxa"/>
          </w:tcPr>
          <w:p w14:paraId="5804E9EC" w14:textId="77777777" w:rsidR="00E7735D" w:rsidRPr="00FE494D" w:rsidRDefault="009025EF" w:rsidP="00E77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10:30-11.00</w:t>
            </w:r>
          </w:p>
        </w:tc>
      </w:tr>
      <w:tr w:rsidR="00E7735D" w:rsidRPr="00FE494D" w14:paraId="31FCCC86" w14:textId="77777777" w:rsidTr="00454D50">
        <w:tc>
          <w:tcPr>
            <w:tcW w:w="14454" w:type="dxa"/>
          </w:tcPr>
          <w:p w14:paraId="3A42DBF3" w14:textId="77777777" w:rsidR="00E7735D" w:rsidRPr="00454D50" w:rsidRDefault="00E7735D" w:rsidP="00454D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Регистрация руководителей делегаций</w:t>
            </w:r>
          </w:p>
        </w:tc>
      </w:tr>
      <w:tr w:rsidR="00E7735D" w:rsidRPr="00FE494D" w14:paraId="6E610F0C" w14:textId="77777777" w:rsidTr="00454D50">
        <w:tc>
          <w:tcPr>
            <w:tcW w:w="14454" w:type="dxa"/>
          </w:tcPr>
          <w:p w14:paraId="4A3F02F3" w14:textId="77777777" w:rsidR="00E7735D" w:rsidRPr="00FE494D" w:rsidRDefault="009025EF" w:rsidP="00902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00-11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</w:p>
        </w:tc>
      </w:tr>
      <w:tr w:rsidR="00E7735D" w:rsidRPr="00FE494D" w14:paraId="08B27004" w14:textId="77777777" w:rsidTr="00454D50">
        <w:tc>
          <w:tcPr>
            <w:tcW w:w="14454" w:type="dxa"/>
          </w:tcPr>
          <w:p w14:paraId="1C8B3958" w14:textId="77777777" w:rsidR="009025EF" w:rsidRPr="00454D50" w:rsidRDefault="009025EF" w:rsidP="009025EF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 направлениях подготовки и специальностях, по которым ведется обучение на факультете математики и компьютерных наук Кубанского государственного университета</w:t>
            </w:r>
          </w:p>
          <w:p w14:paraId="2423B3B8" w14:textId="77777777" w:rsidR="00E7735D" w:rsidRPr="00FE494D" w:rsidRDefault="009025EF" w:rsidP="00902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Грушевский Сергей Павлович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, доктор педагогических наук, профессор, декан факультета математики и компьютерных наук Кубанского государственного университета</w:t>
            </w:r>
          </w:p>
        </w:tc>
      </w:tr>
      <w:tr w:rsidR="00E7735D" w:rsidRPr="00FE494D" w14:paraId="08704FA3" w14:textId="77777777" w:rsidTr="00454D50">
        <w:tc>
          <w:tcPr>
            <w:tcW w:w="14454" w:type="dxa"/>
          </w:tcPr>
          <w:p w14:paraId="407FF895" w14:textId="77777777" w:rsidR="00E7735D" w:rsidRPr="00FE494D" w:rsidRDefault="000A5B4B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15-11:3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E7735D" w:rsidRPr="00FE494D" w14:paraId="2BE4C39A" w14:textId="77777777" w:rsidTr="00454D50">
        <w:tc>
          <w:tcPr>
            <w:tcW w:w="14454" w:type="dxa"/>
          </w:tcPr>
          <w:p w14:paraId="57ABDC15" w14:textId="77777777" w:rsidR="00E7735D" w:rsidRPr="00454D50" w:rsidRDefault="00E7735D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 направлениях подготовки и специальностях, по которым ведется обучение в Кубанском государственном университете</w:t>
            </w:r>
          </w:p>
          <w:p w14:paraId="7726F07C" w14:textId="77777777" w:rsidR="00E7735D" w:rsidRPr="00FE494D" w:rsidRDefault="00454D50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Бочаров Александр Васильевич</w:t>
            </w:r>
            <w:r w:rsidR="00E7735D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заместитель ответственного секретаря приемной комиссии Кубанского государственного университета</w:t>
            </w:r>
          </w:p>
        </w:tc>
      </w:tr>
      <w:tr w:rsidR="00E7735D" w:rsidRPr="00FE494D" w14:paraId="22C97267" w14:textId="77777777" w:rsidTr="00454D50">
        <w:tc>
          <w:tcPr>
            <w:tcW w:w="14454" w:type="dxa"/>
          </w:tcPr>
          <w:p w14:paraId="0230BCD9" w14:textId="77777777" w:rsidR="00E7735D" w:rsidRPr="00FE494D" w:rsidRDefault="007A5842" w:rsidP="000A5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A5B4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1:30-11:40</w:t>
            </w:r>
          </w:p>
        </w:tc>
      </w:tr>
      <w:tr w:rsidR="007A5842" w:rsidRPr="00FE494D" w14:paraId="23CB20FB" w14:textId="77777777" w:rsidTr="00454D50">
        <w:tc>
          <w:tcPr>
            <w:tcW w:w="14454" w:type="dxa"/>
          </w:tcPr>
          <w:p w14:paraId="25369B49" w14:textId="77777777" w:rsidR="000A5B4B" w:rsidRPr="00454D50" w:rsidRDefault="00D30528" w:rsidP="000A5B4B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 специальности Ф</w:t>
            </w:r>
            <w:r w:rsidR="000A5B4B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ундаментальные математика и механика</w:t>
            </w:r>
          </w:p>
          <w:p w14:paraId="3AEFFD09" w14:textId="77777777" w:rsidR="007A5842" w:rsidRPr="00FE494D" w:rsidRDefault="000A5B4B" w:rsidP="000A5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Голуб Михаил Владимирович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, доктор физико-математических наук, заведующий кафедрой теории функций факультета математики и компьютерных наук Кубанского государственного университета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</w:p>
        </w:tc>
      </w:tr>
      <w:tr w:rsidR="007A5842" w:rsidRPr="00FE494D" w14:paraId="68D32DC0" w14:textId="77777777" w:rsidTr="00454D50">
        <w:tc>
          <w:tcPr>
            <w:tcW w:w="14454" w:type="dxa"/>
          </w:tcPr>
          <w:p w14:paraId="42BD0770" w14:textId="77777777" w:rsidR="007A5842" w:rsidRPr="00FE494D" w:rsidRDefault="000A5B4B" w:rsidP="000A5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11:40-11:5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14:paraId="420887D8" w14:textId="77777777" w:rsidTr="00454D50">
        <w:tc>
          <w:tcPr>
            <w:tcW w:w="14454" w:type="dxa"/>
          </w:tcPr>
          <w:p w14:paraId="088F0555" w14:textId="77777777"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</w:t>
            </w:r>
            <w:r w:rsidR="000A5B4B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направлении Математика и компьютерные науки</w:t>
            </w:r>
          </w:p>
          <w:p w14:paraId="71CC348A" w14:textId="77777777" w:rsidR="007A5842" w:rsidRPr="00454D50" w:rsidRDefault="000A5B4B" w:rsidP="000A5B4B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Наумова Наталья Александровна</w:t>
            </w:r>
            <w:r w:rsidR="007A5842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доктор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технических</w:t>
            </w:r>
            <w:r w:rsidR="007A5842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заведующий 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вычислительной математики и информатики</w:t>
            </w:r>
            <w:r w:rsidR="007A5842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факультета математики и компьютерных наук Кубанского государственного университета</w:t>
            </w:r>
          </w:p>
        </w:tc>
      </w:tr>
      <w:tr w:rsidR="000A5B4B" w:rsidRPr="00FE494D" w14:paraId="1043E794" w14:textId="77777777" w:rsidTr="00454D50">
        <w:tc>
          <w:tcPr>
            <w:tcW w:w="14454" w:type="dxa"/>
          </w:tcPr>
          <w:p w14:paraId="5C505118" w14:textId="77777777" w:rsidR="000A5B4B" w:rsidRPr="00454D50" w:rsidRDefault="009861B4" w:rsidP="000A5B4B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11:50-12.1</w:t>
            </w:r>
            <w:r w:rsidR="000A5B4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9861B4" w:rsidRPr="00FE494D" w14:paraId="05EAD718" w14:textId="77777777" w:rsidTr="00454D50">
        <w:tc>
          <w:tcPr>
            <w:tcW w:w="14454" w:type="dxa"/>
          </w:tcPr>
          <w:p w14:paraId="1817D4C9" w14:textId="77777777" w:rsidR="009861B4" w:rsidRPr="00454D50" w:rsidRDefault="009861B4" w:rsidP="009861B4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Методические рекомендации по выполнению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двухбалльных 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заданий контрольно-измерительных материалов профильного уровня ЕГЭ по математике</w:t>
            </w:r>
          </w:p>
          <w:p w14:paraId="654AE973" w14:textId="77777777" w:rsidR="009861B4" w:rsidRDefault="009861B4" w:rsidP="009861B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Гайденко Станислав Викторович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председатель предметной комиссии ЕГЭ по математике</w:t>
            </w:r>
          </w:p>
        </w:tc>
      </w:tr>
      <w:tr w:rsidR="009861B4" w:rsidRPr="00FE494D" w14:paraId="494EE761" w14:textId="77777777" w:rsidTr="00454D50">
        <w:tc>
          <w:tcPr>
            <w:tcW w:w="14454" w:type="dxa"/>
          </w:tcPr>
          <w:p w14:paraId="1D4A5FEE" w14:textId="77777777" w:rsidR="009861B4" w:rsidRPr="00454D50" w:rsidRDefault="009861B4" w:rsidP="009861B4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12:10-12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9861B4" w:rsidRPr="00FE494D" w14:paraId="2F8BEBE9" w14:textId="77777777" w:rsidTr="00454D50">
        <w:tc>
          <w:tcPr>
            <w:tcW w:w="14454" w:type="dxa"/>
          </w:tcPr>
          <w:p w14:paraId="730F5DBC" w14:textId="77777777" w:rsidR="009861B4" w:rsidRDefault="009861B4" w:rsidP="000A5B4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Общение в формате «вопрос-ответ» с председателем и экспертами предметной комиссии ЕГЭ по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математике по особенностям выполнения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двухбалльных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заданий контрольно-измерительных материалов профильного уровня ЕГЭ по математике</w:t>
            </w:r>
          </w:p>
        </w:tc>
      </w:tr>
      <w:tr w:rsidR="009861B4" w:rsidRPr="00FE494D" w14:paraId="0645BC3E" w14:textId="77777777" w:rsidTr="00454D50">
        <w:tc>
          <w:tcPr>
            <w:tcW w:w="14454" w:type="dxa"/>
          </w:tcPr>
          <w:p w14:paraId="25E611CD" w14:textId="77777777" w:rsidR="009861B4" w:rsidRDefault="009861B4" w:rsidP="000A5B4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12:20-12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0A5B4B" w:rsidRPr="00FE494D" w14:paraId="643EDD2B" w14:textId="77777777" w:rsidTr="00454D50">
        <w:tc>
          <w:tcPr>
            <w:tcW w:w="14454" w:type="dxa"/>
          </w:tcPr>
          <w:p w14:paraId="3C53570A" w14:textId="77777777" w:rsidR="000A5B4B" w:rsidRPr="00454D50" w:rsidRDefault="000A5B4B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перерыв</w:t>
            </w:r>
          </w:p>
        </w:tc>
      </w:tr>
      <w:tr w:rsidR="007A5842" w:rsidRPr="00FE494D" w14:paraId="517C30E1" w14:textId="77777777" w:rsidTr="00454D50">
        <w:tc>
          <w:tcPr>
            <w:tcW w:w="14454" w:type="dxa"/>
          </w:tcPr>
          <w:p w14:paraId="5AB79FD9" w14:textId="77777777" w:rsidR="007A5842" w:rsidRPr="00FE494D" w:rsidRDefault="009861B4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12:3</w:t>
            </w:r>
            <w:r w:rsidR="000A5B4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0-12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14:paraId="562FDD1F" w14:textId="77777777" w:rsidTr="00454D50">
        <w:tc>
          <w:tcPr>
            <w:tcW w:w="14454" w:type="dxa"/>
          </w:tcPr>
          <w:p w14:paraId="246C1AE8" w14:textId="77777777"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Методические рекомендации по выполнению</w:t>
            </w:r>
            <w:r w:rsidR="009861B4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четырехбалльных 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заданий контрольно-измерительных материалов профильного уровня ЕГЭ по математике</w:t>
            </w:r>
          </w:p>
          <w:p w14:paraId="6250F0B9" w14:textId="77777777"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Гайденко Станислав Викторович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председатель предметной комиссии ЕГЭ по математике</w:t>
            </w:r>
          </w:p>
        </w:tc>
      </w:tr>
      <w:tr w:rsidR="007A5842" w:rsidRPr="00FE494D" w14:paraId="6E007F3E" w14:textId="77777777" w:rsidTr="00454D50">
        <w:tc>
          <w:tcPr>
            <w:tcW w:w="14454" w:type="dxa"/>
          </w:tcPr>
          <w:p w14:paraId="0542C808" w14:textId="77777777" w:rsidR="007A5842" w:rsidRPr="00FE494D" w:rsidRDefault="00DC5C33" w:rsidP="00DC5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861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 w:rsidR="009861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861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14:paraId="3EF123E8" w14:textId="77777777" w:rsidTr="00454D50">
        <w:tc>
          <w:tcPr>
            <w:tcW w:w="14454" w:type="dxa"/>
          </w:tcPr>
          <w:p w14:paraId="241E7166" w14:textId="77777777" w:rsidR="007A5842" w:rsidRPr="00454D50" w:rsidRDefault="007A5842" w:rsidP="00DC5C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Общение в формате «вопрос-ответ» с председателем и экспертами предметной комиссии ЕГЭ по </w:t>
            </w:r>
            <w:r w:rsidR="00DC5C33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математике по особенностям выполнения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 w:rsidR="009861B4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четырехбалльных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заданий контрольно-измерительных материалов профильного уровня ЕГЭ по математике</w:t>
            </w:r>
          </w:p>
        </w:tc>
      </w:tr>
      <w:tr w:rsidR="007A5842" w:rsidRPr="00FE494D" w14:paraId="1A680A2C" w14:textId="77777777" w:rsidTr="00454D50">
        <w:tc>
          <w:tcPr>
            <w:tcW w:w="14454" w:type="dxa"/>
          </w:tcPr>
          <w:p w14:paraId="43FB4A8E" w14:textId="77777777" w:rsidR="007A5842" w:rsidRPr="00FE494D" w:rsidRDefault="009861B4" w:rsidP="00986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DC5C3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0-13</w:t>
            </w:r>
            <w:r w:rsidR="007A5842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FE494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7A5842" w:rsidRPr="00FE494D" w14:paraId="348DA6FB" w14:textId="77777777" w:rsidTr="00454D50">
        <w:tc>
          <w:tcPr>
            <w:tcW w:w="14454" w:type="dxa"/>
          </w:tcPr>
          <w:p w14:paraId="245AF2A2" w14:textId="77777777" w:rsidR="007A5842" w:rsidRPr="00454D50" w:rsidRDefault="007A5842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Методические рекомендации по выполнению заданий </w:t>
            </w:r>
            <w:r w:rsidR="00FE494D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по геометрии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контрольно-измерительных материалов профильного уровня ЕГЭ по математике</w:t>
            </w:r>
          </w:p>
          <w:p w14:paraId="501AF09D" w14:textId="77777777" w:rsidR="007A5842" w:rsidRPr="00FE494D" w:rsidRDefault="00FE494D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Титов Георгий Николаевич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старший эксперт предметной комиссии ЕГЭ по математике</w:t>
            </w:r>
          </w:p>
        </w:tc>
      </w:tr>
      <w:tr w:rsidR="00FE494D" w:rsidRPr="00FE494D" w14:paraId="2734B27F" w14:textId="77777777" w:rsidTr="00454D50">
        <w:tc>
          <w:tcPr>
            <w:tcW w:w="14454" w:type="dxa"/>
          </w:tcPr>
          <w:p w14:paraId="394BACE5" w14:textId="77777777" w:rsidR="00FE494D" w:rsidRPr="00FE494D" w:rsidRDefault="009861B4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13:30-13:50</w:t>
            </w:r>
          </w:p>
        </w:tc>
      </w:tr>
      <w:tr w:rsidR="00FE494D" w:rsidRPr="00FE494D" w14:paraId="2C89E36E" w14:textId="77777777" w:rsidTr="00454D50">
        <w:tc>
          <w:tcPr>
            <w:tcW w:w="14454" w:type="dxa"/>
          </w:tcPr>
          <w:p w14:paraId="2BB07BCB" w14:textId="77777777" w:rsidR="00FE494D" w:rsidRPr="00454D50" w:rsidRDefault="00FE494D" w:rsidP="00454D5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Общение в формате «вопрос-ответ» с председателем и экспертами предметной комиссии ЕГЭ по математике по методам решения геометрических задач</w:t>
            </w:r>
          </w:p>
        </w:tc>
      </w:tr>
      <w:tr w:rsidR="00FE494D" w:rsidRPr="00FE494D" w14:paraId="6CA59BAF" w14:textId="77777777" w:rsidTr="00454D50">
        <w:tc>
          <w:tcPr>
            <w:tcW w:w="14454" w:type="dxa"/>
          </w:tcPr>
          <w:p w14:paraId="40E6ADC8" w14:textId="77777777" w:rsidR="00FE494D" w:rsidRPr="00FE494D" w:rsidRDefault="009861B4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13:5</w:t>
            </w:r>
            <w:r w:rsidR="00DC5C3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- 14.00</w:t>
            </w:r>
          </w:p>
        </w:tc>
      </w:tr>
      <w:tr w:rsidR="00FE494D" w:rsidRPr="00FE494D" w14:paraId="7E3CAFBB" w14:textId="77777777" w:rsidTr="00454D50">
        <w:tc>
          <w:tcPr>
            <w:tcW w:w="14454" w:type="dxa"/>
          </w:tcPr>
          <w:p w14:paraId="28527419" w14:textId="77777777" w:rsidR="00FE494D" w:rsidRPr="00454D50" w:rsidRDefault="00FE494D" w:rsidP="00454D5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14:paraId="792E922A" w14:textId="77777777" w:rsidR="00E7735D" w:rsidRPr="00FE494D" w:rsidRDefault="00E7735D" w:rsidP="00E7735D">
      <w:pPr>
        <w:rPr>
          <w:rFonts w:ascii="Times New Roman" w:hAnsi="Times New Roman" w:cs="Times New Roman"/>
          <w:sz w:val="28"/>
          <w:szCs w:val="28"/>
        </w:rPr>
      </w:pPr>
    </w:p>
    <w:p w14:paraId="0AAA516B" w14:textId="77777777" w:rsidR="00F82386" w:rsidRPr="00FE494D" w:rsidRDefault="00F82386">
      <w:pPr>
        <w:rPr>
          <w:rFonts w:ascii="Times New Roman" w:hAnsi="Times New Roman" w:cs="Times New Roman"/>
          <w:sz w:val="28"/>
          <w:szCs w:val="28"/>
        </w:rPr>
      </w:pPr>
    </w:p>
    <w:sectPr w:rsidR="00F82386" w:rsidRPr="00FE494D" w:rsidSect="00AA61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162"/>
    <w:rsid w:val="000A5B4B"/>
    <w:rsid w:val="00344519"/>
    <w:rsid w:val="00454D50"/>
    <w:rsid w:val="00656DD2"/>
    <w:rsid w:val="00731162"/>
    <w:rsid w:val="0076482E"/>
    <w:rsid w:val="007A5842"/>
    <w:rsid w:val="00832442"/>
    <w:rsid w:val="009025EF"/>
    <w:rsid w:val="009861B4"/>
    <w:rsid w:val="00A2254A"/>
    <w:rsid w:val="00AA61B5"/>
    <w:rsid w:val="00B43C7B"/>
    <w:rsid w:val="00B6788B"/>
    <w:rsid w:val="00D30528"/>
    <w:rsid w:val="00D9414B"/>
    <w:rsid w:val="00DC5C33"/>
    <w:rsid w:val="00E7735D"/>
    <w:rsid w:val="00F82386"/>
    <w:rsid w:val="00F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495D8"/>
  <w15:docId w15:val="{06512327-7912-984C-BD6B-552564383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Васильевич Бочаров</dc:creator>
  <cp:keywords/>
  <dc:description/>
  <cp:lastModifiedBy>natnaumov@gmail.com</cp:lastModifiedBy>
  <cp:revision>2</cp:revision>
  <dcterms:created xsi:type="dcterms:W3CDTF">2024-10-19T06:50:00Z</dcterms:created>
  <dcterms:modified xsi:type="dcterms:W3CDTF">2024-10-19T06:50:00Z</dcterms:modified>
</cp:coreProperties>
</file>